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0211F">
      <w:pPr>
        <w:spacing w:after="0" w:line="360" w:lineRule="auto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13</w:t>
      </w:r>
      <w:r>
        <w:rPr>
          <w:rFonts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>画杨桃</w:t>
      </w:r>
    </w:p>
    <w:p w14:paraId="21A36E51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15CBDA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1.认识“室、靠”等13个生字，读准多音字“倒”，会写“图、课”等10个字，会写“图画、老师”等12个词语。</w:t>
      </w:r>
    </w:p>
    <w:p w14:paraId="489A13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能积累“靠、视”等生字拓展的词语。</w:t>
      </w:r>
    </w:p>
    <w:p w14:paraId="59E752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3.朗读课文，能读出对话的语气。</w:t>
      </w:r>
    </w:p>
    <w:p w14:paraId="1A604A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4.能说出看到“我”画的杨桃，老师和同学们的做法有什么不同，并说说自己受到了什么启示。</w:t>
      </w:r>
    </w:p>
    <w:p w14:paraId="7B04DA4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04372A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1.识记生字，积累词语。</w:t>
      </w:r>
    </w:p>
    <w:p w14:paraId="536117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2.联系课文内容，理解老师通过画杨桃这件事阐述的道理。</w:t>
      </w:r>
    </w:p>
    <w:p w14:paraId="4ED975D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078ACFCA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73523692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3404761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2A338F0D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1703A3C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01AE58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1.认识“室、靠、而、班”等1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个生字，读准多音字“倒”，会写“课、摆、哈、抢、嘻”5个字，正确读写“图画、老师”等</w:t>
      </w:r>
      <w:r>
        <w:rPr>
          <w:rFonts w:ascii="宋体" w:hAnsi="宋体" w:eastAsia="宋体"/>
          <w:sz w:val="24"/>
        </w:rPr>
        <w:t>12</w:t>
      </w:r>
      <w:r>
        <w:rPr>
          <w:rFonts w:hint="eastAsia" w:ascii="宋体" w:hAnsi="宋体" w:eastAsia="宋体"/>
          <w:sz w:val="24"/>
        </w:rPr>
        <w:t>个词语。</w:t>
      </w:r>
    </w:p>
    <w:p w14:paraId="1897CF8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2.能积累由“靠、</w:t>
      </w:r>
      <w:r>
        <w:rPr>
          <w:rFonts w:ascii="宋体" w:hAnsi="宋体" w:eastAsia="宋体"/>
          <w:sz w:val="24"/>
        </w:rPr>
        <w:t>而</w:t>
      </w:r>
      <w:r>
        <w:rPr>
          <w:rFonts w:hint="eastAsia" w:ascii="宋体" w:hAnsi="宋体" w:eastAsia="宋体"/>
          <w:sz w:val="24"/>
        </w:rPr>
        <w:t>”等4个字拓展的词语。</w:t>
      </w:r>
    </w:p>
    <w:p w14:paraId="13003E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3.正确、流利地朗读课文，能读好对话的语气。</w:t>
      </w:r>
    </w:p>
    <w:p w14:paraId="0B5E9C5F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7A18F53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板块一  初读课文，识记生字</w:t>
      </w:r>
    </w:p>
    <w:p w14:paraId="1C04407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1.实物导入，揭示课题。</w:t>
      </w:r>
    </w:p>
    <w:p w14:paraId="6A28E7F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杨桃是久负盛名的岭南佳果之一，这样小小的水果却在作者的图画课上引起了一场关于杨桃“长相”的风波呢！</w:t>
      </w:r>
    </w:p>
    <w:p w14:paraId="3E58FD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（2）齐读课题：画杨桃。</w:t>
      </w:r>
    </w:p>
    <w:p w14:paraId="76F945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2.初读课文，整体感知。</w:t>
      </w:r>
    </w:p>
    <w:p w14:paraId="53FAFF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（1）初读课文：朗读课文，思考课文主要讲了一件什么事。画出生字词，读准字音，注意字形，画出不理解的地方。</w:t>
      </w:r>
    </w:p>
    <w:p w14:paraId="5F16F9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（2）教师逐段检查学生朗读课文，要求读准字音，读通句子，不丢字、不添字、不重复。</w:t>
      </w:r>
    </w:p>
    <w:p w14:paraId="0F7EC4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3.生字认读，读准字音。</w:t>
      </w:r>
    </w:p>
    <w:p w14:paraId="0D330C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（1）课件出示生字指名读。</w:t>
      </w:r>
    </w:p>
    <w:p w14:paraId="7A770B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（2）交流识记生字。</w:t>
      </w:r>
    </w:p>
    <w:p w14:paraId="43F081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①比较认识“晌”和“抢”：两个字都是左右结构，是由偏旁加上学过的字组成的。（配合猜谜语和图片认知进行）</w:t>
      </w:r>
    </w:p>
    <w:p w14:paraId="7CB5AA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②猜谜语识记。</w:t>
      </w:r>
    </w:p>
    <w:p w14:paraId="60525A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a.两个王分了家——班</w:t>
      </w:r>
    </w:p>
    <w:p w14:paraId="526DAC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b.太阳的方向——晌</w:t>
      </w:r>
    </w:p>
    <w:p w14:paraId="548C6F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c.每日必说话——诲</w:t>
      </w:r>
    </w:p>
    <w:p w14:paraId="2AA222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（3）开火车读准字音。</w:t>
      </w:r>
    </w:p>
    <w:p w14:paraId="292424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（4）认读词语。同桌之间互读，开火车读。</w:t>
      </w:r>
    </w:p>
    <w:p w14:paraId="6A8C2F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EFBD6D4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教室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座位  哈哈大笑  讲桌  摆放  笑嘻嘻  教诲  靠边</w:t>
      </w:r>
    </w:p>
    <w:p w14:paraId="3E6D3CF0">
      <w:pPr>
        <w:spacing w:after="0" w:line="360" w:lineRule="auto"/>
        <w:ind w:firstLine="2640" w:firstLineChars="1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图画  和颜悦色  严肃  半晌  班级    而且  审视</w:t>
      </w:r>
    </w:p>
    <w:p w14:paraId="7FC78652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宋体" w:hAnsi="宋体" w:eastAsia="宋体"/>
          <w:sz w:val="24"/>
        </w:rPr>
        <w:t>通过创设具体的实物情境来引入新课，营造一种自然、亲切的学习氛围。运用多种方法识字，既形象具体又有趣，并为新课做准备。</w:t>
      </w:r>
    </w:p>
    <w:p w14:paraId="2478EE67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感知课文，指导写字</w:t>
      </w:r>
    </w:p>
    <w:p w14:paraId="4E5EAD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1.抓关键词，感知内容。</w:t>
      </w:r>
    </w:p>
    <w:p w14:paraId="2135B7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（1）读读下面的词语，你知道每组词语分别写的是谁吗？</w:t>
      </w:r>
    </w:p>
    <w:p w14:paraId="24C0D3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①认认真真、老老实实。（“我”）</w:t>
      </w:r>
    </w:p>
    <w:p w14:paraId="147E98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②哈哈大笑、嘻嘻。（同学）</w:t>
      </w:r>
    </w:p>
    <w:p w14:paraId="579B76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③审视、严肃、和颜悦色。（老师）</w:t>
      </w:r>
    </w:p>
    <w:p w14:paraId="021DCF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（2）从上面挑选合适的词语，说说课文写了一件什么事。</w:t>
      </w:r>
    </w:p>
    <w:p w14:paraId="4CA231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547D1F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图画课上，老师让我们画杨桃。我（认认真真）地看，（老老实实）地画，同学们见了我的画后（哈哈大笑）起来。老师坐在我的位置上（审视）了一下杨桃，神情变得（严肃）了。通过老师的讲解，同学们明白了看的角度不同，杨桃的样子也就不一样的道理。</w:t>
      </w:r>
    </w:p>
    <w:p w14:paraId="2F4EFB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2.指导书写，学习生字。</w:t>
      </w:r>
    </w:p>
    <w:p w14:paraId="0418E0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（1）出示生字。</w:t>
      </w:r>
    </w:p>
    <w:p w14:paraId="495651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F907544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课  摆  哈  抢  嘻</w:t>
      </w:r>
    </w:p>
    <w:p w14:paraId="33EF78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（2）仔细观察“课、摆、哈、抢、嘻”5个字，说说你有哪些发现。</w:t>
      </w:r>
    </w:p>
    <w:p w14:paraId="04F1E5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（3）发现结构规律，指导学生观察字在田字格中的位置。</w:t>
      </w:r>
    </w:p>
    <w:p w14:paraId="4F0D15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（4）学生交流写生字的要领。</w:t>
      </w:r>
    </w:p>
    <w:p w14:paraId="44054A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“课”字注意左窄右宽；“哈、嘻”都是口字旁，“口”部写在偏左上格的地方。</w:t>
      </w:r>
    </w:p>
    <w:p w14:paraId="19F54F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（5）教师范写“嘻”。右部“喜”中的“口”要写得扁些。</w:t>
      </w:r>
    </w:p>
    <w:p w14:paraId="730419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（6）学生描红练习，教师巡视指导。</w:t>
      </w:r>
    </w:p>
    <w:p w14:paraId="7F4DB1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（7）评议学生写的字，再修改。</w:t>
      </w:r>
    </w:p>
    <w:p w14:paraId="62A89F4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初读课文，让学生了解课文主要内容，既培养了学生的自学能力，又培养了学生的识字能力。对于二年级的学生来说，很难用自己的话把课文的主要内容说清楚，通过选词填空的方式降低学生的学习难度，逐步提升学生的语文阅读概括能力。</w:t>
      </w:r>
    </w:p>
    <w:p w14:paraId="79F2B410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第2课时</w:t>
      </w:r>
    </w:p>
    <w:p w14:paraId="6EF2CB2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367EB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1.朗读课文，读好对话的语气。</w:t>
      </w:r>
    </w:p>
    <w:p w14:paraId="74BC12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2.理解课文的主要内容，知道要从不同的角度看问题。</w:t>
      </w:r>
    </w:p>
    <w:p w14:paraId="6E12B4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3.会写“室、图、座、交、页”这</w:t>
      </w:r>
      <w:r>
        <w:rPr>
          <w:rFonts w:ascii="宋体" w:hAnsi="宋体" w:eastAsia="宋体"/>
          <w:sz w:val="24"/>
        </w:rPr>
        <w:t>5</w:t>
      </w:r>
      <w:r>
        <w:rPr>
          <w:rFonts w:hint="eastAsia" w:ascii="宋体" w:hAnsi="宋体" w:eastAsia="宋体"/>
          <w:sz w:val="24"/>
        </w:rPr>
        <w:t>个字。</w:t>
      </w:r>
    </w:p>
    <w:p w14:paraId="5EA160B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0091F14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自读自悟，汇报交流</w:t>
      </w:r>
    </w:p>
    <w:p w14:paraId="28FA3C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1.学习第1自然段。</w:t>
      </w:r>
    </w:p>
    <w:p w14:paraId="22E072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（1）指名读课文，“我”是怎样画杨桃的？“我”认为自己画得怎么样？</w:t>
      </w:r>
    </w:p>
    <w:p w14:paraId="1791EC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41C7A7D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我认认真真地看，老老实实地画，自己觉得画得很准确。</w:t>
      </w:r>
    </w:p>
    <w:p w14:paraId="6393F8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（2）指导朗读。</w:t>
      </w:r>
    </w:p>
    <w:p w14:paraId="3EB915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（3）小作者是坐在哪个位置画杨桃的？看到的杨桃是什么样的？</w:t>
      </w:r>
    </w:p>
    <w:p w14:paraId="5D85BE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①反馈，相机学习“靠边”。</w:t>
      </w:r>
    </w:p>
    <w:p w14:paraId="6EEFBF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②谁还能用“靠”字组词？</w:t>
      </w:r>
    </w:p>
    <w:p w14:paraId="7E82DE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③引读，理解句子。</w:t>
      </w:r>
    </w:p>
    <w:p w14:paraId="7DAEF0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B4B818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坐在教室前排靠边的我，认认真真地看，看到的杨桃像是（五个角）的什么东西。于是我老老实实地画了一个（五角星），而且觉得自己画得（很准确）。</w:t>
      </w:r>
    </w:p>
    <w:p w14:paraId="5AB628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2.审视体验。</w:t>
      </w:r>
    </w:p>
    <w:p w14:paraId="1943A4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（1）看到“我”画的杨桃后，老师和同学们的做法是怎样的？他们又是怎么说的？</w:t>
      </w:r>
    </w:p>
    <w:p w14:paraId="530413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</w:t>
      </w:r>
      <w:r>
        <w:rPr>
          <w:rFonts w:hint="eastAsia" w:ascii="楷体" w:hAnsi="楷体" w:eastAsia="楷体"/>
          <w:sz w:val="24"/>
        </w:rPr>
        <w:t>课件出示课文第</w:t>
      </w:r>
      <w:r>
        <w:rPr>
          <w:rFonts w:ascii="楷体" w:hAnsi="楷体" w:eastAsia="楷体"/>
          <w:sz w:val="24"/>
        </w:rPr>
        <w:t>2</w:t>
      </w:r>
      <w:r>
        <w:rPr>
          <w:rFonts w:hint="eastAsia" w:ascii="楷体" w:hAnsi="楷体" w:eastAsia="楷体"/>
          <w:sz w:val="24"/>
        </w:rPr>
        <w:t>～11自然段</w:t>
      </w:r>
      <w:r>
        <w:rPr>
          <w:rFonts w:hint="eastAsia" w:ascii="宋体" w:hAnsi="宋体" w:eastAsia="宋体"/>
          <w:sz w:val="24"/>
        </w:rPr>
        <w:t>）</w:t>
      </w:r>
    </w:p>
    <w:p w14:paraId="5E780E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（2）指导朗读，教师点评。</w:t>
      </w:r>
    </w:p>
    <w:p w14:paraId="3EC15C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（3）师生合作朗读。</w:t>
      </w:r>
    </w:p>
    <w:p w14:paraId="1B11F3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（4）学习“审视”。</w:t>
      </w:r>
    </w:p>
    <w:p w14:paraId="1AA9C8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①读准字音。</w:t>
      </w:r>
    </w:p>
    <w:p w14:paraId="7E6AA7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②理解“审视”：认真地看。</w:t>
      </w:r>
    </w:p>
    <w:p w14:paraId="5CBB04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（5）理解“严肃”。“严肃”是什么意思？谁能给它找个近义词？</w:t>
      </w:r>
    </w:p>
    <w:p w14:paraId="0DB9C41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（6）理解“半晌”。</w:t>
      </w:r>
    </w:p>
    <w:p w14:paraId="2AA513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（7）为什么老师要隔很长时间才说那句话？</w:t>
      </w:r>
    </w:p>
    <w:p w14:paraId="19F870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（8）谁来当小老师严肃地说一说？</w:t>
      </w:r>
    </w:p>
    <w:p w14:paraId="6B1164A0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深入文本，入情入境</w:t>
      </w:r>
    </w:p>
    <w:p w14:paraId="154E4C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1.找“变化”。</w:t>
      </w:r>
    </w:p>
    <w:p w14:paraId="77CF41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（1）当老师让几个同学坐到“我”的座位观察后，同学们的态度又发生了哪些变化？</w:t>
      </w:r>
    </w:p>
    <w:p w14:paraId="651F5B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（2）找出同学们前后两次说的话，读一读。</w:t>
      </w:r>
    </w:p>
    <w:p w14:paraId="7F1007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5008EE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“不像！”                       “不……像。”</w:t>
      </w:r>
    </w:p>
    <w:p w14:paraId="217682B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“像五角星！”                   “像……五……五角星。”</w:t>
      </w:r>
    </w:p>
    <w:p w14:paraId="5A808D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（3）同学们前后两次说的话有什么不同？（增加了三处省略号）</w:t>
      </w:r>
    </w:p>
    <w:p w14:paraId="10B4DF2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（4）指导朗读。</w:t>
      </w:r>
    </w:p>
    <w:p w14:paraId="05E0980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①自由练读第12～16自然段。</w:t>
      </w:r>
    </w:p>
    <w:p w14:paraId="14362B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②评议朗读。</w:t>
      </w:r>
    </w:p>
    <w:p w14:paraId="7D2517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③从这三个省略号中你听出了什么？（同学们知道自己错了）</w:t>
      </w:r>
    </w:p>
    <w:p w14:paraId="12F9E1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（5）回答一样，表达的意思却不一样，标点符号真神奇。</w:t>
      </w:r>
    </w:p>
    <w:p w14:paraId="174D7B1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2.抓“变化”对比体会。</w:t>
      </w:r>
    </w:p>
    <w:p w14:paraId="1278F2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（1）对比体会读：第一次老师问“这幅画画得像不像”时，“我”被同学们嘲笑了；第二次老师问“像你平时看到的杨桃吗”时，同学们支支吾吾。</w:t>
      </w:r>
    </w:p>
    <w:p w14:paraId="44FD33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（2）指导朗读。</w:t>
      </w:r>
    </w:p>
    <w:p w14:paraId="40BE1A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（3）体会同学们的变化。同学们为什么有这样的变化？把相关的句子画出来，读一读。</w:t>
      </w:r>
    </w:p>
    <w:p w14:paraId="580060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（4）用“因为……所以……”的句式，说一说同学们的认识为什么发生了变化。</w:t>
      </w:r>
    </w:p>
    <w:p w14:paraId="219295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（5）联系生活举例子，说说角度不同，看到的样子就不一样的事例。</w:t>
      </w:r>
    </w:p>
    <w:p w14:paraId="0F80F4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3.感悟教诲。</w:t>
      </w:r>
    </w:p>
    <w:p w14:paraId="612EEDF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（1）故事发展到这里，老师的态度有了转变吗？（由严肃到和颜悦色）</w:t>
      </w:r>
    </w:p>
    <w:p w14:paraId="606CF9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①理解“和颜悦色”。你能把它换成别的词语吗？（和蔼可亲、和和气气）</w:t>
      </w:r>
    </w:p>
    <w:p w14:paraId="4FB311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②为什么老师刚才还是神情严肃，现在变得和颜悦色了呢？（指名读）</w:t>
      </w:r>
    </w:p>
    <w:p w14:paraId="23B349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③自由读，思考：为什么大家画同一个杨桃，却画成了不同的样子呢？请用横线在文中画出来。</w:t>
      </w:r>
    </w:p>
    <w:p w14:paraId="301479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（板书：角度不同，样子不一样）</w:t>
      </w:r>
    </w:p>
    <w:p w14:paraId="1C8A83E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（2）理解“教诲”。老师的话让“我”终生难忘，这样有深刻道理的话就叫“教诲”。</w:t>
      </w:r>
    </w:p>
    <w:p w14:paraId="08F234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（3）形近字辨析。</w:t>
      </w:r>
    </w:p>
    <w:p w14:paraId="4EDA52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8A0457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选字填空：     诲   悔</w:t>
      </w:r>
    </w:p>
    <w:p w14:paraId="27961723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教（诲）  （悔）改    后（悔）</w:t>
      </w:r>
    </w:p>
    <w:p w14:paraId="44026D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（4）听了老师的教诲，你明白了哪些道理？</w:t>
      </w:r>
    </w:p>
    <w:p w14:paraId="2C4049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①交流感受。</w:t>
      </w:r>
    </w:p>
    <w:p w14:paraId="396217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②当别人的看法、观点和自己不一致时，应该怎样做？</w:t>
      </w:r>
    </w:p>
    <w:p w14:paraId="032EEE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预设：当别人的观点或看法和自己不一样时，不要急着嘲笑别人，要学会尊重别人，从他人的角度看问题。</w:t>
      </w:r>
    </w:p>
    <w:p w14:paraId="3A73AEF4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创设情境，理解词语。通过朗读指导，体会人物内心，以生为本，以读促悟。妙用标点，读出省略号中隐含的感情。通过对比教学，领悟文章主旨。</w:t>
      </w:r>
    </w:p>
    <w:p w14:paraId="030B9D7D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积累名言，拓展运用</w:t>
      </w:r>
    </w:p>
    <w:p w14:paraId="6FA57C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1.联系生活，讲述理解。</w:t>
      </w:r>
    </w:p>
    <w:p w14:paraId="3AA7491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（1）对于课文中不同的角色，你想说点什么？</w:t>
      </w:r>
    </w:p>
    <w:p w14:paraId="3EAD01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（2）小组内交流，指名交流。</w:t>
      </w:r>
    </w:p>
    <w:p w14:paraId="0E1BAF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（3）教师总结：文中的老师教会“我”无论是做人还是做事，都要实事求是、认认真真。老师的话让“我”一生受用。</w:t>
      </w:r>
    </w:p>
    <w:p w14:paraId="573313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（4）齐读课文第17自然段中老师讲的那段话。</w:t>
      </w:r>
    </w:p>
    <w:p w14:paraId="5D7558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2.交流体会：读后你想到了什么？引导学生联系《题西林壁》《画鸡蛋》及其他名言警句，进一步理解从不同的角度看问题会得到不同的结果的道理。</w:t>
      </w:r>
    </w:p>
    <w:p w14:paraId="79DCD4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7D67072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横看成岭侧成峰，远近高低各不同。不识庐山真面目，只缘身在此山中。</w:t>
      </w:r>
    </w:p>
    <w:p w14:paraId="68A4895F">
      <w:pPr>
        <w:spacing w:after="0" w:line="360" w:lineRule="auto"/>
        <w:ind w:firstLine="4800" w:firstLineChars="2000"/>
        <w:jc w:val="right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——苏轼《题西林壁》</w:t>
      </w:r>
    </w:p>
    <w:p w14:paraId="0B36F80D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一千个读者就有一千个哈姆雷特。                                             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  ——俗语</w:t>
      </w:r>
    </w:p>
    <w:p w14:paraId="56D6CBD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百闻不如一见。 </w:t>
      </w:r>
      <w:r>
        <w:rPr>
          <w:rFonts w:ascii="楷体" w:hAnsi="楷体" w:eastAsia="楷体"/>
          <w:sz w:val="24"/>
        </w:rPr>
        <w:t xml:space="preserve">                                                  </w:t>
      </w:r>
      <w:r>
        <w:rPr>
          <w:rFonts w:hint="eastAsia" w:ascii="楷体" w:hAnsi="楷体" w:eastAsia="楷体"/>
          <w:sz w:val="24"/>
        </w:rPr>
        <w:t>——《汉书·赵充国传》</w:t>
      </w:r>
    </w:p>
    <w:p w14:paraId="0956A4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3.读一读，记一记。</w:t>
      </w:r>
    </w:p>
    <w:p w14:paraId="5BF7D204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语文是一门学习语言文字运用的综合性、实践性课程，因此本环节对学生增加了语言学习、积累、运用以及听说读写的训练。拓展名言警句，既能帮助学生领悟课文蕴含的深刻道理，又能拓展积累，丰富语言储备。</w:t>
      </w:r>
    </w:p>
    <w:p w14:paraId="4D40CF80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板块四  指导书写，布置作业</w:t>
      </w:r>
    </w:p>
    <w:p w14:paraId="4A6538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1.出示“室、图、座、交、页”5个字，说说它们在田字格中的书写占位。</w:t>
      </w:r>
    </w:p>
    <w:p w14:paraId="28350F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2.交流写好生字的要点。</w:t>
      </w:r>
    </w:p>
    <w:p w14:paraId="1694A7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3.教师范写“图”。</w:t>
      </w:r>
    </w:p>
    <w:p w14:paraId="5FE474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提示：“图”字是全包围结构，先外后里再封口，里面的“冬”字的两点写在竖中线上。</w:t>
      </w:r>
    </w:p>
    <w:p w14:paraId="5A59C9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4.学生练习，教师指导。</w:t>
      </w:r>
    </w:p>
    <w:p w14:paraId="419BDA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5.展示评议，再练写。</w:t>
      </w:r>
    </w:p>
    <w:p w14:paraId="130AFDE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范写是老师给学生做的表率，互评及展示能形成一种激励，激发学生热爱汉字的美好情感。</w:t>
      </w:r>
    </w:p>
    <w:p w14:paraId="27BA3977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2E3B61D3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85.75pt;width:549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37249C17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128500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《画杨桃》这篇课文通过画杨桃这件事，让学生明白了同一个事物，从不同角度看会有不同的印象的道理。为了让学生通过学习领悟这一道理，在教学中我注意了以下方面：</w:t>
      </w:r>
    </w:p>
    <w:p w14:paraId="1368D9DF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1.亲身实践，思考体验。</w:t>
      </w:r>
    </w:p>
    <w:p w14:paraId="387B02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充分利用自然资源，特地从水果店里挑选了一只杨桃。并有意将杨桃放在教室的中间，让学生从各自的角度去说自己看到的杨桃。学生兴致很高，这也激发了他们学习与思考的兴趣。接着，我让学生亲身实践、亲身体验课文所讲的内容，并进一步理解这些内容所蕴含的道理。</w:t>
      </w:r>
    </w:p>
    <w:p w14:paraId="6214FA79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2.分角色朗读，理解内容。</w:t>
      </w:r>
    </w:p>
    <w:p w14:paraId="59D9E9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篇课文对话很多，在这节课上，我让学生自己找出在看到“我”的画后，老师和同学们各自的反应。重点找出他们说的话、动作和神情，通过对比，体会人物的内心活动，借此对学生进行朗读指导，读好人物对话。尤其是课文中同学们的两次回答，虽然内容相同，但是语气却不同，这里我引导学生抓住省略号，既培养了学生的朗读能力，又让学生深入体会了人物的内心，从而让学生理解为什么会有这样的变化。</w:t>
      </w:r>
    </w:p>
    <w:p w14:paraId="17DAAD31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3.抓关键段，理解道理。</w:t>
      </w:r>
    </w:p>
    <w:p w14:paraId="3B32F5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老师的话是本文的重点，也是难点。在教学中，我先引导学生反复朗读老师说的话，再联系实际交流自己的想法，通过分析，学生明白了老师话中蕴含的道理。最后拓展名言警句，既帮助学生深刻领悟课文蕴含的道理，又丰富了学生的语言储备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06FE6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5DC16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3F39308D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10962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9F013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01B43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70AD5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50E0"/>
    <w:rsid w:val="000550B2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C1730"/>
    <w:rsid w:val="001D207F"/>
    <w:rsid w:val="002116F5"/>
    <w:rsid w:val="00246462"/>
    <w:rsid w:val="002625D2"/>
    <w:rsid w:val="00263118"/>
    <w:rsid w:val="002679A7"/>
    <w:rsid w:val="002B5068"/>
    <w:rsid w:val="002F2C64"/>
    <w:rsid w:val="00323B43"/>
    <w:rsid w:val="00336DE9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D2731"/>
    <w:rsid w:val="004E17BC"/>
    <w:rsid w:val="005020A4"/>
    <w:rsid w:val="00504046"/>
    <w:rsid w:val="00510591"/>
    <w:rsid w:val="005133D6"/>
    <w:rsid w:val="005769CE"/>
    <w:rsid w:val="005C044A"/>
    <w:rsid w:val="00670B0E"/>
    <w:rsid w:val="0067353B"/>
    <w:rsid w:val="00682BAD"/>
    <w:rsid w:val="0068716C"/>
    <w:rsid w:val="00701019"/>
    <w:rsid w:val="007076EF"/>
    <w:rsid w:val="00720F8E"/>
    <w:rsid w:val="00734EBE"/>
    <w:rsid w:val="00737DC7"/>
    <w:rsid w:val="00774E7E"/>
    <w:rsid w:val="00780923"/>
    <w:rsid w:val="00822DA6"/>
    <w:rsid w:val="008548C4"/>
    <w:rsid w:val="00866BE5"/>
    <w:rsid w:val="008B403A"/>
    <w:rsid w:val="008B7726"/>
    <w:rsid w:val="008F0BDD"/>
    <w:rsid w:val="00930554"/>
    <w:rsid w:val="00963A06"/>
    <w:rsid w:val="00976FC7"/>
    <w:rsid w:val="009A5322"/>
    <w:rsid w:val="009C672E"/>
    <w:rsid w:val="009D5639"/>
    <w:rsid w:val="009E1785"/>
    <w:rsid w:val="009F4350"/>
    <w:rsid w:val="00A01075"/>
    <w:rsid w:val="00A41714"/>
    <w:rsid w:val="00A709CB"/>
    <w:rsid w:val="00A85069"/>
    <w:rsid w:val="00A93137"/>
    <w:rsid w:val="00A94F5E"/>
    <w:rsid w:val="00A96C50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C07EBC"/>
    <w:rsid w:val="00C559A0"/>
    <w:rsid w:val="00C76617"/>
    <w:rsid w:val="00C9454F"/>
    <w:rsid w:val="00CD5DA8"/>
    <w:rsid w:val="00CF1CC3"/>
    <w:rsid w:val="00CF3994"/>
    <w:rsid w:val="00CF7DC4"/>
    <w:rsid w:val="00D203BC"/>
    <w:rsid w:val="00D3170F"/>
    <w:rsid w:val="00D31D50"/>
    <w:rsid w:val="00D56CCF"/>
    <w:rsid w:val="00D87CD7"/>
    <w:rsid w:val="00D94D60"/>
    <w:rsid w:val="00DA36D2"/>
    <w:rsid w:val="00DB1AC7"/>
    <w:rsid w:val="00DC6999"/>
    <w:rsid w:val="00E05607"/>
    <w:rsid w:val="00E05805"/>
    <w:rsid w:val="00E166AE"/>
    <w:rsid w:val="00E20518"/>
    <w:rsid w:val="00E2405D"/>
    <w:rsid w:val="00E349CC"/>
    <w:rsid w:val="00E476D8"/>
    <w:rsid w:val="00E85381"/>
    <w:rsid w:val="00E9113B"/>
    <w:rsid w:val="00EB6CFE"/>
    <w:rsid w:val="00EE70B7"/>
    <w:rsid w:val="00F137E1"/>
    <w:rsid w:val="00F373CF"/>
    <w:rsid w:val="00F3740A"/>
    <w:rsid w:val="00F41B42"/>
    <w:rsid w:val="00F45721"/>
    <w:rsid w:val="00F57389"/>
    <w:rsid w:val="00F65A95"/>
    <w:rsid w:val="00FA1CD3"/>
    <w:rsid w:val="00FB1753"/>
    <w:rsid w:val="00FD0829"/>
    <w:rsid w:val="00FD7533"/>
    <w:rsid w:val="0F7E045C"/>
    <w:rsid w:val="3AFB4481"/>
    <w:rsid w:val="54667D54"/>
    <w:rsid w:val="6F3F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3716</Words>
  <Characters>3764</Characters>
  <Lines>0</Lines>
  <Paragraphs>0</Paragraphs>
  <TotalTime>0</TotalTime>
  <ScaleCrop>false</ScaleCrop>
  <LinksUpToDate>false</LinksUpToDate>
  <CharactersWithSpaces>3971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ADC9A8D5BB44454AA60FCDAC996F9426_12</vt:lpwstr>
  </property>
</Properties>
</file>